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6F622"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1：</w:t>
      </w:r>
    </w:p>
    <w:p w14:paraId="3D389440">
      <w:pP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</w:pPr>
    </w:p>
    <w:tbl>
      <w:tblPr>
        <w:tblStyle w:val="5"/>
        <w:tblW w:w="143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620"/>
        <w:gridCol w:w="990"/>
        <w:gridCol w:w="990"/>
        <w:gridCol w:w="4275"/>
        <w:gridCol w:w="5475"/>
      </w:tblGrid>
      <w:tr w14:paraId="512A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4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D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驿站物品收纳柜规格和技术参数</w:t>
            </w:r>
          </w:p>
        </w:tc>
      </w:tr>
      <w:tr w14:paraId="35819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</w:tr>
      <w:tr w14:paraId="291A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E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物品收纳柜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0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1.整体尺寸： 宽 800mm × 高 1100mm × 深 500mm                            2.占地面积/柜体面积： 0.88 ㎡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3.铝矿玻璃门面积： 0.8 ㎡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E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主板材： 实木多层板。优先选用全桉木芯或纯芯板。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环保等级：必须达到国家最高标准 ENF级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板材厚度： 柜体板净厚度 17.5mm（厚度公差 ≤±0.15mm），背板厚度 9mm。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封边工艺： 采用 PUR 封边胶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五金配件： 二段力或三段力阻尼铰链（支持 45°–75° 区间自由悬停）、1.0mm–1.2mm 加厚冷轧钢、开合寿命 ≥5万次、通过 48小时中性盐雾测试（≥8级）防锈标准。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门框材质： 铝矿（铝合金）框，要求铝框宽度 18mm，壁厚 1.6mm。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玻璃材质： 采用厚度为 5mm 的钢化玻璃。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下裙围： 采用 1mm厚不锈钢 包边处理。</w:t>
            </w:r>
          </w:p>
        </w:tc>
      </w:tr>
    </w:tbl>
    <w:p w14:paraId="0427CE47">
      <w:pPr>
        <w:rPr>
          <w:rFonts w:hint="default" w:cs="宋体"/>
          <w:kern w:val="0"/>
          <w:sz w:val="32"/>
          <w:szCs w:val="32"/>
          <w:lang w:val="en-US" w:eastAsia="zh-CN"/>
        </w:rPr>
      </w:pPr>
    </w:p>
    <w:p w14:paraId="7A122D9C">
      <w:pPr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</w:t>
      </w:r>
    </w:p>
    <w:p w14:paraId="5D274BB9">
      <w:pP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sectPr>
          <w:pgSz w:w="16839" w:h="11906" w:orient="landscape"/>
          <w:pgMar w:top="1800" w:right="1440" w:bottom="1800" w:left="1440" w:header="851" w:footer="992" w:gutter="0"/>
          <w:pgNumType w:fmt="decimal"/>
          <w:cols w:space="0" w:num="1"/>
        </w:sectPr>
      </w:pPr>
    </w:p>
    <w:p w14:paraId="6C28AADB"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2：</w:t>
      </w:r>
      <w:bookmarkStart w:id="0" w:name="_Toc466024587"/>
      <w:bookmarkStart w:id="1" w:name="_Toc445554786"/>
    </w:p>
    <w:p w14:paraId="15BA152D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  <w:t>响应报价表</w:t>
      </w:r>
      <w:bookmarkEnd w:id="0"/>
      <w:bookmarkEnd w:id="1"/>
    </w:p>
    <w:p w14:paraId="1C2C4ECF">
      <w:pPr>
        <w:pageBreakBefore w:val="0"/>
        <w:widowControl/>
        <w:shd w:val="clear" w:color="auto" w:fill="auto"/>
        <w:kinsoku/>
        <w:overflowPunct/>
        <w:topLinePunct w:val="0"/>
        <w:bidi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kern w:val="0"/>
          <w:position w:val="-4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-1"/>
          <w:kern w:val="0"/>
          <w:position w:val="-4"/>
          <w:sz w:val="32"/>
          <w:szCs w:val="32"/>
          <w:highlight w:val="none"/>
        </w:rPr>
        <w:t>货</w:t>
      </w:r>
      <w:r>
        <w:rPr>
          <w:rFonts w:hint="eastAsia" w:ascii="仿宋_GB2312" w:hAnsi="仿宋_GB2312" w:eastAsia="仿宋_GB2312" w:cs="仿宋_GB2312"/>
          <w:color w:val="000000"/>
          <w:kern w:val="0"/>
          <w:position w:val="-4"/>
          <w:sz w:val="32"/>
          <w:szCs w:val="32"/>
          <w:highlight w:val="none"/>
        </w:rPr>
        <w:t>币单位</w:t>
      </w:r>
      <w:r>
        <w:rPr>
          <w:rFonts w:hint="eastAsia" w:ascii="仿宋_GB2312" w:hAnsi="仿宋_GB2312" w:eastAsia="仿宋_GB2312" w:cs="仿宋_GB2312"/>
          <w:color w:val="000000"/>
          <w:spacing w:val="-24"/>
          <w:kern w:val="0"/>
          <w:position w:val="-4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position w:val="-4"/>
          <w:sz w:val="32"/>
          <w:szCs w:val="32"/>
          <w:highlight w:val="none"/>
        </w:rPr>
        <w:t>人民币</w:t>
      </w:r>
    </w:p>
    <w:tbl>
      <w:tblPr>
        <w:tblStyle w:val="5"/>
        <w:tblW w:w="847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888"/>
        <w:gridCol w:w="5657"/>
      </w:tblGrid>
      <w:tr w14:paraId="48B2D7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931" w:type="dxa"/>
            <w:noWrap w:val="0"/>
            <w:vAlign w:val="center"/>
          </w:tcPr>
          <w:p w14:paraId="4A39EF2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1888" w:type="dxa"/>
            <w:noWrap w:val="0"/>
            <w:vAlign w:val="center"/>
          </w:tcPr>
          <w:p w14:paraId="7C96297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项目</w:t>
            </w:r>
          </w:p>
        </w:tc>
        <w:tc>
          <w:tcPr>
            <w:tcW w:w="5657" w:type="dxa"/>
            <w:noWrap w:val="0"/>
            <w:vAlign w:val="center"/>
          </w:tcPr>
          <w:p w14:paraId="314980C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内容</w:t>
            </w:r>
          </w:p>
        </w:tc>
      </w:tr>
      <w:tr w14:paraId="13AEF9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1" w:type="dxa"/>
            <w:noWrap w:val="0"/>
            <w:vAlign w:val="center"/>
          </w:tcPr>
          <w:p w14:paraId="412685E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1888" w:type="dxa"/>
            <w:noWrap w:val="0"/>
            <w:vAlign w:val="center"/>
          </w:tcPr>
          <w:p w14:paraId="2CF80F2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项目名称</w:t>
            </w:r>
          </w:p>
        </w:tc>
        <w:tc>
          <w:tcPr>
            <w:tcW w:w="5657" w:type="dxa"/>
            <w:noWrap w:val="0"/>
            <w:vAlign w:val="center"/>
          </w:tcPr>
          <w:p w14:paraId="0B38E8E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</w:rPr>
              <w:t>福彩公益驿站物品收纳柜采购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项目</w:t>
            </w:r>
          </w:p>
        </w:tc>
      </w:tr>
      <w:tr w14:paraId="0774A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  <w:jc w:val="center"/>
        </w:trPr>
        <w:tc>
          <w:tcPr>
            <w:tcW w:w="931" w:type="dxa"/>
            <w:noWrap w:val="0"/>
            <w:vAlign w:val="center"/>
          </w:tcPr>
          <w:p w14:paraId="3899196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1888" w:type="dxa"/>
            <w:noWrap w:val="0"/>
            <w:vAlign w:val="center"/>
          </w:tcPr>
          <w:p w14:paraId="020C6BA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响应报价</w:t>
            </w:r>
          </w:p>
        </w:tc>
        <w:tc>
          <w:tcPr>
            <w:tcW w:w="5657" w:type="dxa"/>
            <w:noWrap w:val="0"/>
            <w:vAlign w:val="center"/>
          </w:tcPr>
          <w:p w14:paraId="144E3FD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</w:p>
          <w:p w14:paraId="4CB505A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写：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  <w:p w14:paraId="73C7F055">
            <w:pPr>
              <w:pStyle w:val="4"/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写：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  <w:p w14:paraId="6D8146C2">
            <w:pPr>
              <w:pStyle w:val="4"/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小数点后保留两位小数；</w:t>
            </w:r>
          </w:p>
        </w:tc>
      </w:tr>
      <w:tr w14:paraId="314A7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1" w:type="dxa"/>
            <w:noWrap w:val="0"/>
            <w:vAlign w:val="center"/>
          </w:tcPr>
          <w:p w14:paraId="6309C73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1888" w:type="dxa"/>
            <w:noWrap w:val="0"/>
            <w:vAlign w:val="center"/>
          </w:tcPr>
          <w:p w14:paraId="1C98355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授权代理人联系方式</w:t>
            </w:r>
          </w:p>
        </w:tc>
        <w:tc>
          <w:tcPr>
            <w:tcW w:w="5657" w:type="dxa"/>
            <w:noWrap w:val="0"/>
            <w:vAlign w:val="center"/>
          </w:tcPr>
          <w:p w14:paraId="0FE4ECA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 xml:space="preserve">联系人：     </w:t>
            </w:r>
          </w:p>
          <w:p w14:paraId="3316039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>联系电话（手机）：</w:t>
            </w:r>
          </w:p>
          <w:p w14:paraId="3E1E8AB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>电子邮箱：</w:t>
            </w:r>
          </w:p>
        </w:tc>
      </w:tr>
      <w:tr w14:paraId="112F2C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931" w:type="dxa"/>
            <w:noWrap w:val="0"/>
            <w:vAlign w:val="center"/>
          </w:tcPr>
          <w:p w14:paraId="40D00B8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1888" w:type="dxa"/>
            <w:noWrap w:val="0"/>
            <w:vAlign w:val="center"/>
          </w:tcPr>
          <w:p w14:paraId="7E7E500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其他说明（如有）</w:t>
            </w:r>
          </w:p>
        </w:tc>
        <w:tc>
          <w:tcPr>
            <w:tcW w:w="5657" w:type="dxa"/>
            <w:noWrap w:val="0"/>
            <w:vAlign w:val="center"/>
          </w:tcPr>
          <w:p w14:paraId="6B6789E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</w:tbl>
    <w:p w14:paraId="3B5B8FA9">
      <w:pPr>
        <w:pageBreakBefore w:val="0"/>
        <w:widowControl/>
        <w:shd w:val="clear" w:color="auto" w:fill="auto"/>
        <w:kinsoku/>
        <w:overflowPunct/>
        <w:topLinePunct w:val="0"/>
        <w:bidi w:val="0"/>
        <w:spacing w:line="600" w:lineRule="exact"/>
        <w:ind w:right="-2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供应商：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（单位盖章）法定代表人（单位负责人）或其委托代理人</w:t>
      </w:r>
      <w:r>
        <w:rPr>
          <w:rFonts w:hint="eastAsia" w:ascii="仿宋_GB2312" w:hAnsi="仿宋_GB2312" w:eastAsia="仿宋_GB2312" w:cs="仿宋_GB2312"/>
          <w:color w:val="000000"/>
          <w:spacing w:val="-47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（签字或盖章）</w:t>
      </w:r>
    </w:p>
    <w:p w14:paraId="27F133A2">
      <w:pPr>
        <w:pageBreakBefore w:val="0"/>
        <w:widowControl/>
        <w:shd w:val="clear" w:color="auto" w:fill="auto"/>
        <w:kinsoku/>
        <w:overflowPunct/>
        <w:topLinePunct w:val="0"/>
        <w:bidi w:val="0"/>
        <w:spacing w:before="34" w:line="600" w:lineRule="exact"/>
        <w:ind w:left="5516" w:right="-2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</w:pPr>
    </w:p>
    <w:p w14:paraId="3F210DC1">
      <w:pPr>
        <w:pageBreakBefore w:val="0"/>
        <w:widowControl/>
        <w:shd w:val="clear" w:color="auto" w:fill="auto"/>
        <w:kinsoku/>
        <w:overflowPunct/>
        <w:topLinePunct w:val="0"/>
        <w:bidi w:val="0"/>
        <w:spacing w:before="34" w:line="600" w:lineRule="exact"/>
        <w:ind w:left="5516" w:right="-2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日</w:t>
      </w:r>
    </w:p>
    <w:p w14:paraId="1F5E760C">
      <w:pP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附件3：</w:t>
      </w:r>
    </w:p>
    <w:p w14:paraId="6A8792A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  <w:t>柜台参考图</w:t>
      </w:r>
    </w:p>
    <w:p w14:paraId="38FF6491"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a006af590e82c06ad69f035c61e990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006af590e82c06ad69f035c61e990a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CD89CA-CC9F-4C76-BEE0-A2744AA6319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388B086-424D-4E10-9BA8-813C5AA0C37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27E9946-2FDC-4B30-BD9C-904EFA25D492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14134F6-E1AF-4D65-88A6-727F3BE71B7F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25E1670A-54BF-45DB-98D2-C59C64E6113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CD022A9E-60E9-4AAB-902B-C609C70E9E27}"/>
  </w:font>
  <w:font w:name="Adobe Myungjo Std M">
    <w:altName w:val="MS PMincho"/>
    <w:panose1 w:val="02020600000000000000"/>
    <w:charset w:val="80"/>
    <w:family w:val="auto"/>
    <w:pitch w:val="default"/>
    <w:sig w:usb0="00000000" w:usb1="00000000" w:usb2="00000010" w:usb3="00000000" w:csb0="602A0005" w:csb1="00000000"/>
    <w:embedRegular r:id="rId7" w:fontKey="{C85AAB3F-441E-4C31-AA78-4F614F0B685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F77BF"/>
    <w:rsid w:val="621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unhideWhenUsed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unhideWhenUsed/>
    <w:qFormat/>
    <w:uiPriority w:val="0"/>
    <w:pPr>
      <w:widowControl w:val="0"/>
      <w:spacing w:after="120" w:afterLines="0"/>
      <w:ind w:left="420" w:leftChars="200" w:firstLine="420" w:firstLineChars="20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2026-10-27T09:26:00Z</dcterms:created>
  <dc:creator>潘杰</dc:creator>
  <cp:lastModifiedBy>潘杰</cp:lastModifiedBy>
  <dcterms:modified xsi:type="dcterms:W3CDTF">2026-10-27T09:27:26Z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E15466D6708D435A9130106B0B5F69BC_11</vt:lpwstr>
  </property>
  <property fmtid="{D5CDD505-2E9C-101B-9397-08002B2CF9AE}" pid="4" name="KSOTemplateDocerSaveRecord">
    <vt:lpwstr>eyJoZGlkIjoiM2I1NjEyMWRmMjY5OWQ4YzM1YzU1ODM5MmNmNTdlMjciLCJ1c2VySWQiOiIzNjI5NjY1MDIifQ==</vt:lpwstr>
  </property>
</Properties>
</file>