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附件3</w:t>
      </w:r>
    </w:p>
    <w:p>
      <w:pPr>
        <w:tabs>
          <w:tab w:val="left" w:pos="2895"/>
        </w:tabs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tabs>
          <w:tab w:val="left" w:pos="2895"/>
        </w:tabs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 诺 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年福彩助学金是市民政局对家庭经济困难的被录取为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年本科新生提供的无偿资助。作为申请福彩助学金的一名学生，我已仔细阅读六安市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“福泽江淮·彩惠民生——福彩助困难学子上大学”</w:t>
      </w:r>
      <w:r>
        <w:rPr>
          <w:rFonts w:ascii="Times New Roman" w:hAnsi="仿宋_GB2312" w:eastAsia="仿宋_GB2312" w:cs="Times New Roman"/>
          <w:sz w:val="32"/>
          <w:szCs w:val="32"/>
        </w:rPr>
        <w:t>活动通知，清楚并理解其内容。现郑重作出以下承诺：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一、自觉遵守助学活动有关规定及有关政策；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二、准确、慎重填写《六安市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</w:rPr>
        <w:t>“福泽江淮·彩惠民生——福彩助困难学子上大学”</w:t>
      </w:r>
      <w:r>
        <w:rPr>
          <w:rFonts w:ascii="Times New Roman" w:hAnsi="仿宋_GB2312" w:eastAsia="仿宋_GB2312" w:cs="Times New Roman"/>
          <w:sz w:val="32"/>
          <w:szCs w:val="32"/>
        </w:rPr>
        <w:t>申请表》，并对自己的申请负责；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三、真实、准确提供本人个人信息、困难证明资料、证件等相关材料，不弄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虚</w:t>
      </w:r>
      <w:bookmarkStart w:id="0" w:name="_GoBack"/>
      <w:bookmarkEnd w:id="0"/>
      <w:r>
        <w:rPr>
          <w:rFonts w:ascii="Times New Roman" w:hAnsi="仿宋_GB2312" w:eastAsia="仿宋_GB2312" w:cs="Times New Roman"/>
          <w:sz w:val="32"/>
          <w:szCs w:val="32"/>
        </w:rPr>
        <w:t>作假，不隐瞒真实情况；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四、对违反以上承诺所造成的后果，本人自愿退还已获得的福彩助学金，并承担相应责任。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承诺人：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620A"/>
    <w:rsid w:val="15A1620A"/>
    <w:rsid w:val="227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2024-07-04T00:18:00Z</dcterms:created>
  <dc:creator>Administrator</dc:creator>
  <cp:lastModifiedBy>Administrator</cp:lastModifiedBy>
  <dcterms:modified xsi:type="dcterms:W3CDTF">2024-07-10T02:02:41Z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